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D37BF6">
        <w:rPr>
          <w:rFonts w:ascii="Times New Roman" w:eastAsia="Times New Roman" w:hAnsi="Times New Roman" w:cs="Times New Roman"/>
          <w:sz w:val="24"/>
          <w:szCs w:val="24"/>
          <w:lang w:eastAsia="pl-PL"/>
        </w:rPr>
        <w:t>Rekrutacja do publicznych przedszkoli i oddziałów przedszkolnych w publicznych szkołach podstawowych na terenie Miasta Kielce na rok szkolny 2015/2016r.</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14.04.2015 r. – 20.04.2015 r. do godz. 15:00</w:t>
      </w:r>
      <w:r w:rsidRPr="00D37BF6">
        <w:rPr>
          <w:rFonts w:ascii="Times New Roman" w:eastAsia="Times New Roman" w:hAnsi="Times New Roman" w:cs="Times New Roman"/>
          <w:sz w:val="24"/>
          <w:szCs w:val="24"/>
          <w:lang w:eastAsia="pl-PL"/>
        </w:rPr>
        <w:t xml:space="preserve"> – odbywa się potwierdzanie woli przez rodziców dzieci, już uczęszczających do przedszkola, o dalszym korzystaniu z usług tej samej jednostki.</w:t>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b/>
          <w:bCs/>
          <w:sz w:val="24"/>
          <w:szCs w:val="24"/>
          <w:lang w:eastAsia="pl-PL"/>
        </w:rPr>
        <w:t>21.04.2015 r. – 14.05.2015 r. do godz. 15:00</w:t>
      </w:r>
      <w:r w:rsidRPr="00D37BF6">
        <w:rPr>
          <w:rFonts w:ascii="Times New Roman" w:eastAsia="Times New Roman" w:hAnsi="Times New Roman" w:cs="Times New Roman"/>
          <w:sz w:val="24"/>
          <w:szCs w:val="24"/>
          <w:lang w:eastAsia="pl-PL"/>
        </w:rPr>
        <w:t xml:space="preserve"> – przyjmowanie podań od rodziców po raz pierwszy zapisujących dziecko do danego przedszkola/szkoły. Dane dziecka można wprowadzić do systemu za pomocą Internetu wypełniając umieszczony na stronie https://kielce.przedszkola.vnabor.pl (</w:t>
      </w:r>
      <w:r w:rsidRPr="00D37BF6">
        <w:rPr>
          <w:rFonts w:ascii="Times New Roman" w:eastAsia="Times New Roman" w:hAnsi="Times New Roman" w:cs="Times New Roman"/>
          <w:b/>
          <w:bCs/>
          <w:sz w:val="24"/>
          <w:szCs w:val="24"/>
          <w:u w:val="single"/>
          <w:lang w:eastAsia="pl-PL"/>
        </w:rPr>
        <w:t>strona będzie aktywna od 14 kwietnia 2015r</w:t>
      </w:r>
      <w:r w:rsidRPr="00D37BF6">
        <w:rPr>
          <w:rFonts w:ascii="Times New Roman" w:eastAsia="Times New Roman" w:hAnsi="Times New Roman" w:cs="Times New Roman"/>
          <w:sz w:val="24"/>
          <w:szCs w:val="24"/>
          <w:lang w:eastAsia="pl-PL"/>
        </w:rPr>
        <w:t>.) wniosek, który po wypełnieniu należy wydrukować i dostarczyć do </w:t>
      </w:r>
      <w:r w:rsidRPr="00D37BF6">
        <w:rPr>
          <w:rFonts w:ascii="Times New Roman" w:eastAsia="Times New Roman" w:hAnsi="Times New Roman" w:cs="Times New Roman"/>
          <w:b/>
          <w:bCs/>
          <w:sz w:val="24"/>
          <w:szCs w:val="24"/>
          <w:u w:val="single"/>
          <w:lang w:eastAsia="pl-PL"/>
        </w:rPr>
        <w:t>każdej</w:t>
      </w:r>
      <w:r w:rsidRPr="00D37BF6">
        <w:rPr>
          <w:rFonts w:ascii="Times New Roman" w:eastAsia="Times New Roman" w:hAnsi="Times New Roman" w:cs="Times New Roman"/>
          <w:sz w:val="24"/>
          <w:szCs w:val="24"/>
          <w:lang w:eastAsia="pl-PL"/>
        </w:rPr>
        <w:t> wybranej placówki, w celu zatwierdzenia.</w:t>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b/>
          <w:bCs/>
          <w:sz w:val="24"/>
          <w:szCs w:val="24"/>
          <w:lang w:eastAsia="pl-PL"/>
        </w:rPr>
        <w:t>22.05.2015 r. do godziny 12:00</w:t>
      </w:r>
      <w:r w:rsidRPr="00D37BF6">
        <w:rPr>
          <w:rFonts w:ascii="Times New Roman" w:eastAsia="Times New Roman" w:hAnsi="Times New Roman" w:cs="Times New Roman"/>
          <w:sz w:val="24"/>
          <w:szCs w:val="24"/>
          <w:lang w:eastAsia="pl-PL"/>
        </w:rPr>
        <w:t xml:space="preserve"> – podanie do publicznej wiadomości (poprzez wywieszenie list w placówkach) listy kandydatów zakwalifikowanych i kandydatów niezakwalifikowanych</w:t>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b/>
          <w:bCs/>
          <w:sz w:val="24"/>
          <w:szCs w:val="24"/>
          <w:lang w:eastAsia="pl-PL"/>
        </w:rPr>
        <w:t>22.05.2015 r. – 29.05.2015 r. do godziny 15:00</w:t>
      </w:r>
      <w:r w:rsidRPr="00D37BF6">
        <w:rPr>
          <w:rFonts w:ascii="Times New Roman" w:eastAsia="Times New Roman" w:hAnsi="Times New Roman" w:cs="Times New Roman"/>
          <w:sz w:val="24"/>
          <w:szCs w:val="24"/>
          <w:lang w:eastAsia="pl-PL"/>
        </w:rPr>
        <w:t xml:space="preserve"> – potwierdzanie przez rodziców dzieci nowoprzyjętych woli korzystania z usług danej placówki, do której zakwalifikowało się dziecko.</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01.06.2015 r. do godziny 12:00</w:t>
      </w:r>
      <w:r w:rsidRPr="00D37BF6">
        <w:rPr>
          <w:rFonts w:ascii="Times New Roman" w:eastAsia="Times New Roman" w:hAnsi="Times New Roman" w:cs="Times New Roman"/>
          <w:sz w:val="24"/>
          <w:szCs w:val="24"/>
          <w:lang w:eastAsia="pl-PL"/>
        </w:rPr>
        <w:t xml:space="preserve"> – podanie do publicznej widomości (poprzez wywieszenie list w placówkach) listy kandydatów przyjętych i kandydatów nieprzyjętych do danej placówki.</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w:t>
      </w:r>
      <w:r w:rsidRPr="00D37BF6">
        <w:rPr>
          <w:rFonts w:ascii="Times New Roman" w:eastAsia="Times New Roman" w:hAnsi="Times New Roman" w:cs="Times New Roman"/>
          <w:sz w:val="24"/>
          <w:szCs w:val="24"/>
          <w:lang w:eastAsia="pl-PL"/>
        </w:rPr>
        <w:br/>
      </w:r>
      <w:r w:rsidRPr="00D37BF6">
        <w:rPr>
          <w:rFonts w:ascii="Times New Roman" w:eastAsia="Times New Roman" w:hAnsi="Times New Roman" w:cs="Times New Roman"/>
          <w:b/>
          <w:bCs/>
          <w:sz w:val="24"/>
          <w:szCs w:val="24"/>
          <w:lang w:eastAsia="pl-PL"/>
        </w:rPr>
        <w:t>do 31.08.2015 r.</w:t>
      </w:r>
      <w:r w:rsidRPr="00D37BF6">
        <w:rPr>
          <w:rFonts w:ascii="Times New Roman" w:eastAsia="Times New Roman" w:hAnsi="Times New Roman" w:cs="Times New Roman"/>
          <w:sz w:val="24"/>
          <w:szCs w:val="24"/>
          <w:lang w:eastAsia="pl-PL"/>
        </w:rPr>
        <w:t xml:space="preserve"> – rekrutacja uzupełniająca.</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Zgodnie z ustawą o systemie oświaty (art. 20 c), po publicznego przedszkola lub publicznej innej formy wychowania przedszkolnego, przyjmuje się kandydatów zamieszkałych na obszarze danej gminy. Zgodnie z ustawą o ewidencji ludności - Obywatel polski przebywający na terytorium Rzeczypospolitej Polskiej jest obowiązany wykonywać </w:t>
      </w:r>
      <w:r w:rsidRPr="00D37BF6">
        <w:rPr>
          <w:rFonts w:ascii="Times New Roman" w:eastAsia="Times New Roman" w:hAnsi="Times New Roman" w:cs="Times New Roman"/>
          <w:b/>
          <w:bCs/>
          <w:sz w:val="24"/>
          <w:szCs w:val="24"/>
          <w:u w:val="single"/>
          <w:lang w:eastAsia="pl-PL"/>
        </w:rPr>
        <w:t>obowiązek meldunkowy</w:t>
      </w:r>
      <w:r w:rsidRPr="00D37BF6">
        <w:rPr>
          <w:rFonts w:ascii="Times New Roman" w:eastAsia="Times New Roman" w:hAnsi="Times New Roman" w:cs="Times New Roman"/>
          <w:sz w:val="24"/>
          <w:szCs w:val="24"/>
          <w:lang w:eastAsia="pl-PL"/>
        </w:rPr>
        <w:t xml:space="preserve"> polegający na zameldowaniu się – zgodnie z rodzajem pobytu w danym miejscu – na pobyt stały bądź czasowy.</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Kandydaci zamieszkami poza obszarem danej gminy mogą być przyjęcia do publicznego lub publicznej innej formy wychowania przedszkolnego na terenie danej gminy, jeżeli po przeprowadzeniu postępowania rekrutacyjnego gmina dysponuje nadal wolnymi miejscami.</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u w:val="single"/>
          <w:lang w:eastAsia="pl-PL"/>
        </w:rPr>
        <w:t>Rodzice dzieci posiadającym opinie o konieczności odroczenia od obowiązku szkolnego:</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1)      jeśli dziecko uczęszcza do publicznego przedszkola lub szkoły i rodzice chcą, aby dziecko kontynuowało wychowanie przedszkolne w placówce, do której obecnie uczęszcza – zobowiązani są do złożenia u Dyrektora placówki opinii z Poradni </w:t>
      </w:r>
      <w:proofErr w:type="spellStart"/>
      <w:r w:rsidRPr="00D37BF6">
        <w:rPr>
          <w:rFonts w:ascii="Times New Roman" w:eastAsia="Times New Roman" w:hAnsi="Times New Roman" w:cs="Times New Roman"/>
          <w:sz w:val="24"/>
          <w:szCs w:val="24"/>
          <w:lang w:eastAsia="pl-PL"/>
        </w:rPr>
        <w:t>Psychologiczno</w:t>
      </w:r>
      <w:proofErr w:type="spellEnd"/>
      <w:r w:rsidRPr="00D37BF6">
        <w:rPr>
          <w:rFonts w:ascii="Times New Roman" w:eastAsia="Times New Roman" w:hAnsi="Times New Roman" w:cs="Times New Roman"/>
          <w:sz w:val="24"/>
          <w:szCs w:val="24"/>
          <w:lang w:eastAsia="pl-PL"/>
        </w:rPr>
        <w:t xml:space="preserve"> – Pedagogicznej wraz z decyzją o odroczeniu obowiązku szkolnego wydaną przez Dyrektora szkoły podstawowej, do obwodu której dziecko należy;</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lastRenderedPageBreak/>
        <w:t xml:space="preserve">2)      jeśli dziecko uczęszcza do publicznego/niepublicznego przedszkola/szkoły i rodzice chcą, aby dziecko uczęszczało od września 2015r. do innej placówki niż dotychczas – zobowiązani są do zgłoszenia się do Dyrektora placówki, wybranej przez rodziców jako placówka „pierwszego wyboru”, wraz z opinią z Poradni </w:t>
      </w:r>
      <w:proofErr w:type="spellStart"/>
      <w:r w:rsidRPr="00D37BF6">
        <w:rPr>
          <w:rFonts w:ascii="Times New Roman" w:eastAsia="Times New Roman" w:hAnsi="Times New Roman" w:cs="Times New Roman"/>
          <w:sz w:val="24"/>
          <w:szCs w:val="24"/>
          <w:lang w:eastAsia="pl-PL"/>
        </w:rPr>
        <w:t>Psychologiczno</w:t>
      </w:r>
      <w:proofErr w:type="spellEnd"/>
      <w:r w:rsidRPr="00D37BF6">
        <w:rPr>
          <w:rFonts w:ascii="Times New Roman" w:eastAsia="Times New Roman" w:hAnsi="Times New Roman" w:cs="Times New Roman"/>
          <w:sz w:val="24"/>
          <w:szCs w:val="24"/>
          <w:lang w:eastAsia="pl-PL"/>
        </w:rPr>
        <w:t xml:space="preserve"> – Pedagogicznej oraz decyzją o odroczeniu obowiązku szkolnego wydaną przez Dyrektora szkoły podstawowej, do obwodu której dziecko należy – celem dokonania rejestracji w systemie do naboru (dziecko wówczas bierze udział w rekrutacji);</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Czynności określone w pkt. 1)  należy dokonać w terminie od </w:t>
      </w:r>
      <w:r w:rsidRPr="00D37BF6">
        <w:rPr>
          <w:rFonts w:ascii="Times New Roman" w:eastAsia="Times New Roman" w:hAnsi="Times New Roman" w:cs="Times New Roman"/>
          <w:b/>
          <w:bCs/>
          <w:sz w:val="24"/>
          <w:szCs w:val="24"/>
          <w:u w:val="single"/>
          <w:lang w:eastAsia="pl-PL"/>
        </w:rPr>
        <w:t>14.04.2015 do 14.05.2015r.</w:t>
      </w:r>
      <w:r w:rsidRPr="00D37BF6">
        <w:rPr>
          <w:rFonts w:ascii="Times New Roman" w:eastAsia="Times New Roman" w:hAnsi="Times New Roman" w:cs="Times New Roman"/>
          <w:sz w:val="24"/>
          <w:szCs w:val="24"/>
          <w:lang w:eastAsia="pl-PL"/>
        </w:rPr>
        <w:t xml:space="preserve"> </w:t>
      </w:r>
      <w:r w:rsidRPr="00D37BF6">
        <w:rPr>
          <w:rFonts w:ascii="Times New Roman" w:eastAsia="Times New Roman" w:hAnsi="Times New Roman" w:cs="Times New Roman"/>
          <w:b/>
          <w:bCs/>
          <w:sz w:val="24"/>
          <w:szCs w:val="24"/>
          <w:u w:val="single"/>
          <w:lang w:eastAsia="pl-PL"/>
        </w:rPr>
        <w:t>do godz. 15:00</w:t>
      </w:r>
      <w:r w:rsidRPr="00D37BF6">
        <w:rPr>
          <w:rFonts w:ascii="Times New Roman" w:eastAsia="Times New Roman" w:hAnsi="Times New Roman" w:cs="Times New Roman"/>
          <w:sz w:val="24"/>
          <w:szCs w:val="24"/>
          <w:lang w:eastAsia="pl-PL"/>
        </w:rPr>
        <w:t xml:space="preserve">, a w przypadku pkt. 2)  - w terminie od </w:t>
      </w:r>
      <w:r w:rsidRPr="00D37BF6">
        <w:rPr>
          <w:rFonts w:ascii="Times New Roman" w:eastAsia="Times New Roman" w:hAnsi="Times New Roman" w:cs="Times New Roman"/>
          <w:b/>
          <w:bCs/>
          <w:sz w:val="24"/>
          <w:szCs w:val="24"/>
          <w:u w:val="single"/>
          <w:lang w:eastAsia="pl-PL"/>
        </w:rPr>
        <w:t>21.04.2015r. do 14.05.2015r.</w:t>
      </w:r>
      <w:r w:rsidRPr="00D37BF6">
        <w:rPr>
          <w:rFonts w:ascii="Times New Roman" w:eastAsia="Times New Roman" w:hAnsi="Times New Roman" w:cs="Times New Roman"/>
          <w:sz w:val="24"/>
          <w:szCs w:val="24"/>
          <w:lang w:eastAsia="pl-PL"/>
        </w:rPr>
        <w:t xml:space="preserve"> </w:t>
      </w:r>
      <w:r w:rsidRPr="00D37BF6">
        <w:rPr>
          <w:rFonts w:ascii="Times New Roman" w:eastAsia="Times New Roman" w:hAnsi="Times New Roman" w:cs="Times New Roman"/>
          <w:b/>
          <w:bCs/>
          <w:sz w:val="24"/>
          <w:szCs w:val="24"/>
          <w:u w:val="single"/>
          <w:lang w:eastAsia="pl-PL"/>
        </w:rPr>
        <w:t>do godz. 15:00.</w:t>
      </w:r>
      <w:r w:rsidRPr="00D37BF6">
        <w:rPr>
          <w:rFonts w:ascii="Times New Roman" w:eastAsia="Times New Roman" w:hAnsi="Times New Roman" w:cs="Times New Roman"/>
          <w:sz w:val="24"/>
          <w:szCs w:val="24"/>
          <w:lang w:eastAsia="pl-PL"/>
        </w:rPr>
        <w:t xml:space="preserve"> Po upływie tego terminie , zgodnie z art. 14b ustawy o systemie oświaty – Prezydent Miasta ma obowiązek wskazania miejsca realizacji rocznego obowiązkowego wychowania przedszkolnego. Będzie to jednak placówka na terenie miasta Kielce, w której w danej chwili będzie wolne miejsce.</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W postępowaniu rekrutacyjnym do publicznych  przedszkoli i oddziałów przedszkolnych w publicznych szkołach podstawowych na rok szkolny 2015/2016 obowiązują:</w:t>
      </w:r>
    </w:p>
    <w:p w:rsidR="00D37BF6" w:rsidRPr="00D37BF6" w:rsidRDefault="00D37BF6" w:rsidP="00D37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softHyphen/>
        <w:t>   kryteria określone w ustawie o systemie oświaty tzw. kryteria ustawowe,</w:t>
      </w:r>
    </w:p>
    <w:p w:rsidR="00D37BF6" w:rsidRPr="00D37BF6" w:rsidRDefault="00D37BF6" w:rsidP="00D37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softHyphen/>
        <w:t>   kryteria ustalone przez Radę Miasta Kielce uchwałami nr VI/90/2015 oraz VI/91/2015 z dnia 19 marca 2015r., tzw. kryteria samorządowe.</w:t>
      </w:r>
    </w:p>
    <w:tbl>
      <w:tblPr>
        <w:tblW w:w="8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6630"/>
        <w:gridCol w:w="1695"/>
      </w:tblGrid>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L.p.</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Kryteria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Liczba punktów</w:t>
            </w:r>
          </w:p>
        </w:tc>
      </w:tr>
      <w:tr w:rsidR="00D37BF6" w:rsidRPr="00D37BF6" w:rsidTr="00D37BF6">
        <w:trPr>
          <w:tblCellSpacing w:w="0" w:type="dxa"/>
        </w:trPr>
        <w:tc>
          <w:tcPr>
            <w:tcW w:w="8940" w:type="dxa"/>
            <w:gridSpan w:val="3"/>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Kryteria ustawowe</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1.</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Wielodzietność rodziny kandydata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2.</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Niepełnosprawność kandydata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3.</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Niepełnosprawność jednego z rodziców kandydata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4.</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Niepełnosprawność obojga rodziców kandydata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5.</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Niepełnosprawność rodzeństwa kandydata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6.</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Samotne wychowywanie kandydata </w:t>
            </w:r>
            <w:r w:rsidRPr="00D37BF6">
              <w:rPr>
                <w:rFonts w:ascii="Times New Roman" w:eastAsia="Times New Roman" w:hAnsi="Times New Roman" w:cs="Times New Roman"/>
                <w:sz w:val="24"/>
                <w:szCs w:val="24"/>
                <w:lang w:eastAsia="pl-PL"/>
              </w:rPr>
              <w:br/>
              <w:t>w rodzinie</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7.</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Objęcie kandydata pieczą zastępczą</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200</w:t>
            </w:r>
          </w:p>
        </w:tc>
      </w:tr>
      <w:tr w:rsidR="00D37BF6" w:rsidRPr="00D37BF6" w:rsidTr="00D37BF6">
        <w:trPr>
          <w:tblCellSpacing w:w="0" w:type="dxa"/>
        </w:trPr>
        <w:tc>
          <w:tcPr>
            <w:tcW w:w="8940" w:type="dxa"/>
            <w:gridSpan w:val="3"/>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Kryteria samorządowe</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1.</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Rodzeństwo dziecka uczęszczającego do danego przedszkola</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50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2.</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Dziecko obojga rodziców pracujących lub studiujących w systemie dziennym</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40</w:t>
            </w:r>
          </w:p>
        </w:tc>
      </w:tr>
      <w:tr w:rsidR="00D37BF6" w:rsidRPr="00D37BF6" w:rsidTr="00D37BF6">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3.</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Dziecko, którego jeden z rodziców pracuje lub uczy się w systemie dziennym</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30</w:t>
            </w:r>
          </w:p>
        </w:tc>
      </w:tr>
      <w:tr w:rsidR="00D37BF6" w:rsidRPr="00D37BF6" w:rsidTr="00D37BF6">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4.</w:t>
            </w: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Kryterium dochodowe – dochód na członka rodziny ( w stosunku procentowym do kwoty, o której mowa w art. 3 pkt. 1 ustawy o świadczeniach rodzinnych):</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r>
      <w:tr w:rsidR="00D37BF6" w:rsidRPr="00D37BF6" w:rsidTr="00D37B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Dochód:  poniżej 100 % (poniżej 574 zł)</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6</w:t>
            </w:r>
          </w:p>
        </w:tc>
      </w:tr>
      <w:tr w:rsidR="00D37BF6" w:rsidRPr="00D37BF6" w:rsidTr="00D37B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Od 100 %  -  poniżej 150 % – od 574,00 zł – 860,99 zł </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5</w:t>
            </w:r>
          </w:p>
        </w:tc>
      </w:tr>
      <w:tr w:rsidR="00D37BF6" w:rsidRPr="00D37BF6" w:rsidTr="00D37B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Od 150 % -   poniżej 200 %  –  861,00 zł – 1147,99 zł</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4</w:t>
            </w:r>
          </w:p>
        </w:tc>
      </w:tr>
      <w:tr w:rsidR="00D37BF6" w:rsidRPr="00D37BF6" w:rsidTr="00D37B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Od 200 % - poniżej 250 % - 1148,00 – 1434,99 zł</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3</w:t>
            </w:r>
          </w:p>
        </w:tc>
      </w:tr>
      <w:tr w:rsidR="00D37BF6" w:rsidRPr="00D37BF6" w:rsidTr="00D37B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od 250 % - poniżej 300 %  - od 1435,00 zł – 1721,99 zł</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2</w:t>
            </w:r>
          </w:p>
        </w:tc>
      </w:tr>
      <w:tr w:rsidR="00D37BF6" w:rsidRPr="00D37BF6" w:rsidTr="00D37B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7BF6" w:rsidRPr="00D37BF6" w:rsidRDefault="00D37BF6" w:rsidP="00D37BF6">
            <w:pPr>
              <w:spacing w:after="0" w:line="240" w:lineRule="auto"/>
              <w:rPr>
                <w:rFonts w:ascii="Times New Roman" w:eastAsia="Times New Roman" w:hAnsi="Times New Roman" w:cs="Times New Roman"/>
                <w:sz w:val="24"/>
                <w:szCs w:val="24"/>
                <w:lang w:eastAsia="pl-PL"/>
              </w:rPr>
            </w:pPr>
          </w:p>
        </w:tc>
        <w:tc>
          <w:tcPr>
            <w:tcW w:w="6630"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od 300 % - od 1722,00 zł</w:t>
            </w:r>
          </w:p>
        </w:tc>
        <w:tc>
          <w:tcPr>
            <w:tcW w:w="1695" w:type="dxa"/>
            <w:tcBorders>
              <w:top w:val="outset" w:sz="6" w:space="0" w:color="auto"/>
              <w:left w:val="outset" w:sz="6" w:space="0" w:color="auto"/>
              <w:bottom w:val="outset" w:sz="6" w:space="0" w:color="auto"/>
              <w:right w:val="outset" w:sz="6" w:space="0" w:color="auto"/>
            </w:tcBorders>
            <w:hideMark/>
          </w:tcPr>
          <w:p w:rsidR="00D37BF6" w:rsidRPr="00D37BF6" w:rsidRDefault="00D37BF6" w:rsidP="00D37BF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1</w:t>
            </w:r>
          </w:p>
        </w:tc>
      </w:tr>
    </w:tbl>
    <w:p w:rsidR="00D37BF6" w:rsidRPr="00D37BF6" w:rsidRDefault="00D37BF6" w:rsidP="00D37BF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Każdemu kryterium przypisana jest określona liczba punktów.</w:t>
      </w:r>
    </w:p>
    <w:p w:rsidR="00D37BF6" w:rsidRPr="00D37BF6" w:rsidRDefault="00D37BF6" w:rsidP="00D37BF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Spełnianie kryteriów należy potwierdzić, dołączając do wniosku określone niżej dokumenty.</w:t>
      </w:r>
    </w:p>
    <w:p w:rsidR="00D37BF6" w:rsidRPr="00D37BF6" w:rsidRDefault="00D37BF6" w:rsidP="00D37BF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W przypadku nieprzedłożenia dokumentów potwierdzających spełnianie kryteriów oraz w sytuacji  braku potwierdzenia okoliczności zawartych w oświadczeniu, komisja rekrutacyjna, rozpatrując wniosek, nie uwzględnia danego kryterium.</w:t>
      </w:r>
    </w:p>
    <w:p w:rsidR="00D37BF6" w:rsidRPr="00D37BF6" w:rsidRDefault="00D37BF6" w:rsidP="00D37BF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Wielodzietność rodziny kandydata oznacza rodzinę, która wychowuje troje i więcej dzieci (art. 20b ustawy o systemie oświaty).</w:t>
      </w:r>
    </w:p>
    <w:p w:rsidR="00D37BF6" w:rsidRPr="00D37BF6" w:rsidRDefault="00D37BF6" w:rsidP="00D37BF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Samotne wychowywanie dziecka oznacza wychowywanie dziecka przez pannę, kawalera, wdowę, wdowca, osobę pozostającą w separacji orzeczonej prawomocnym wyrokiem sądu, osobę rozwiedzioną, chyba że osoba taka wychowuje wspólnie co najmniej jedno dziecko z jego rodzicem (art. 20b ustawy o systemie oświaty).</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b/>
          <w:bCs/>
          <w:sz w:val="24"/>
          <w:szCs w:val="24"/>
          <w:lang w:eastAsia="pl-PL"/>
        </w:rPr>
        <w:t>Dokumenty, które rodzice/prawni opiekunowie dołączają do wniosku:  </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u w:val="single"/>
          <w:lang w:eastAsia="pl-PL"/>
        </w:rPr>
        <w:t>Dokumenty potwierdzające spełnianie kryteriów ustawowych:</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1)      Oświadczenie o wielodzietności rodziny kandydata.</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2)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2011 r. Nr 127, poz. 721, z </w:t>
      </w:r>
      <w:proofErr w:type="spellStart"/>
      <w:r w:rsidRPr="00D37BF6">
        <w:rPr>
          <w:rFonts w:ascii="Times New Roman" w:eastAsia="Times New Roman" w:hAnsi="Times New Roman" w:cs="Times New Roman"/>
          <w:sz w:val="24"/>
          <w:szCs w:val="24"/>
          <w:lang w:eastAsia="pl-PL"/>
        </w:rPr>
        <w:t>późn</w:t>
      </w:r>
      <w:proofErr w:type="spellEnd"/>
      <w:r w:rsidRPr="00D37BF6">
        <w:rPr>
          <w:rFonts w:ascii="Times New Roman" w:eastAsia="Times New Roman" w:hAnsi="Times New Roman" w:cs="Times New Roman"/>
          <w:sz w:val="24"/>
          <w:szCs w:val="24"/>
          <w:lang w:eastAsia="pl-PL"/>
        </w:rPr>
        <w:t>. zm.).</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3)      Prawomocny wyroku sądu rodzinnego orzekający rozwód lub separację lub akt zgonu </w:t>
      </w:r>
      <w:r w:rsidRPr="00D37BF6">
        <w:rPr>
          <w:rFonts w:ascii="Times New Roman" w:eastAsia="Times New Roman" w:hAnsi="Times New Roman" w:cs="Times New Roman"/>
          <w:b/>
          <w:bCs/>
          <w:sz w:val="24"/>
          <w:szCs w:val="24"/>
          <w:lang w:eastAsia="pl-PL"/>
        </w:rPr>
        <w:t>oraz</w:t>
      </w:r>
      <w:r w:rsidRPr="00D37BF6">
        <w:rPr>
          <w:rFonts w:ascii="Times New Roman" w:eastAsia="Times New Roman" w:hAnsi="Times New Roman" w:cs="Times New Roman"/>
          <w:sz w:val="24"/>
          <w:szCs w:val="24"/>
          <w:lang w:eastAsia="pl-PL"/>
        </w:rPr>
        <w:t xml:space="preserve"> oświadczenie o samotnym wychowywaniu dziecka oraz niewychowywaniu dziecka wspólnie z jego rodzicem.</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4)      Dokument poświadczający objęcie dziecka pieczą zastępczą zgodnie z ustawą </w:t>
      </w:r>
      <w:r w:rsidRPr="00D37BF6">
        <w:rPr>
          <w:rFonts w:ascii="Times New Roman" w:eastAsia="Times New Roman" w:hAnsi="Times New Roman" w:cs="Times New Roman"/>
          <w:sz w:val="24"/>
          <w:szCs w:val="24"/>
          <w:lang w:eastAsia="pl-PL"/>
        </w:rPr>
        <w:br/>
        <w:t xml:space="preserve">z dnia 9 czerwca 2011 r. o wspieraniu rodziny i pieczy zastępczej (Dz. U. z 2013 r. poz. 135, z </w:t>
      </w:r>
      <w:proofErr w:type="spellStart"/>
      <w:r w:rsidRPr="00D37BF6">
        <w:rPr>
          <w:rFonts w:ascii="Times New Roman" w:eastAsia="Times New Roman" w:hAnsi="Times New Roman" w:cs="Times New Roman"/>
          <w:sz w:val="24"/>
          <w:szCs w:val="24"/>
          <w:lang w:eastAsia="pl-PL"/>
        </w:rPr>
        <w:t>późn</w:t>
      </w:r>
      <w:proofErr w:type="spellEnd"/>
      <w:r w:rsidRPr="00D37BF6">
        <w:rPr>
          <w:rFonts w:ascii="Times New Roman" w:eastAsia="Times New Roman" w:hAnsi="Times New Roman" w:cs="Times New Roman"/>
          <w:sz w:val="24"/>
          <w:szCs w:val="24"/>
          <w:lang w:eastAsia="pl-PL"/>
        </w:rPr>
        <w:t>. zm.).</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i/>
          <w:iCs/>
          <w:sz w:val="24"/>
          <w:szCs w:val="24"/>
          <w:lang w:eastAsia="pl-PL"/>
        </w:rPr>
        <w:t>Dokumenty składa się w oryginale, formie notarialnie poświadczonej kopii albo w postaci urzędowo poświadczonego odpisu lub wyciągu z dokumentu lub kopii poświadczonej za zgodność z oryginałem przez rodzica/prawnego opiekuna.</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u w:val="single"/>
          <w:lang w:eastAsia="pl-PL"/>
        </w:rPr>
        <w:t>Dokumenty potwierdzające spełnianie przez kandydata kryteriów samorządowych:</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Kryteria samorządowe potwierdzane są:</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 xml:space="preserve">1) Kryterium  dotyczące uczęszczania rodzeństwa kandydata do danej placówki oraz kryterium dotyczące dochodu – odpowiednimi oświadczeniami składanymi przez rodziców/ </w:t>
      </w:r>
      <w:r w:rsidRPr="00D37BF6">
        <w:rPr>
          <w:rFonts w:ascii="Times New Roman" w:eastAsia="Times New Roman" w:hAnsi="Times New Roman" w:cs="Times New Roman"/>
          <w:sz w:val="24"/>
          <w:szCs w:val="24"/>
          <w:lang w:eastAsia="pl-PL"/>
        </w:rPr>
        <w:lastRenderedPageBreak/>
        <w:t>opiekunów prawnych dziecka. (art. 20 c ust. 4,5 ustawy o zmianie ustawy o systemie oświaty oraz niektórych innych ustaw). </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2) Kryteria dotyczące zatrudnienia i nauki rodzica/ów – zaświadczeniami od pracodawcy/ ze szkoły/uczelni.</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i/>
          <w:iCs/>
          <w:sz w:val="24"/>
          <w:szCs w:val="24"/>
          <w:lang w:eastAsia="pl-PL"/>
        </w:rPr>
        <w:t xml:space="preserve">Oświadczenia składa się pod rygorem odpowiedzialności karnej za składanie fałszywych zeznań. Składający oświadczenie jest obowiązany do zawarcia w nim klauzuli następującej treści: „Jestem świadomy odpowiedzialności karnej za złożenie fałszywego oświadczenia”.  </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Przewodniczący komisji rekrutacyjnej może zażądać dokumentów potwierdzających okoliczności zawarte w oświadczeniach, w terminie wyznaczonym przez przewodniczącego, lub może zwrócić się do Prezydenta Miasta o potwierdzenie tych okoliczności. (art. 20 s pkt. 7 ustawy o systemie oświaty)</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r w:rsidRPr="00D37BF6">
        <w:rPr>
          <w:rFonts w:ascii="Times New Roman" w:eastAsia="Times New Roman" w:hAnsi="Times New Roman" w:cs="Times New Roman"/>
          <w:sz w:val="24"/>
          <w:szCs w:val="24"/>
          <w:lang w:eastAsia="pl-PL"/>
        </w:rPr>
        <w:t>Oświadczenie o samotnym wychowywaniu może być zweryfikowane w drodze wywiadu, o którym mowa w art. 23 ust. 4a ustawy z dnia 28 listopada 2003r. o świadczeniach rodzinnych. (ust.20 s pkt. 8 ustawy o systemie oświaty).</w:t>
      </w:r>
    </w:p>
    <w:p w:rsidR="00D37BF6" w:rsidRPr="00D37BF6" w:rsidRDefault="00D37BF6" w:rsidP="00D37BF6">
      <w:pPr>
        <w:spacing w:before="100" w:beforeAutospacing="1" w:after="100" w:afterAutospacing="1" w:line="240" w:lineRule="auto"/>
        <w:rPr>
          <w:rFonts w:ascii="Times New Roman" w:eastAsia="Times New Roman" w:hAnsi="Times New Roman" w:cs="Times New Roman"/>
          <w:sz w:val="24"/>
          <w:szCs w:val="24"/>
          <w:lang w:eastAsia="pl-PL"/>
        </w:rPr>
      </w:pPr>
    </w:p>
    <w:p w:rsidR="002F73D2" w:rsidRDefault="002F73D2"/>
    <w:sectPr w:rsidR="002F7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9680E"/>
    <w:multiLevelType w:val="multilevel"/>
    <w:tmpl w:val="4FD8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346E8"/>
    <w:multiLevelType w:val="multilevel"/>
    <w:tmpl w:val="E12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176BB"/>
    <w:multiLevelType w:val="multilevel"/>
    <w:tmpl w:val="647E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F6"/>
    <w:rsid w:val="002F73D2"/>
    <w:rsid w:val="008740EB"/>
    <w:rsid w:val="00D3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37B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37B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7167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Aguś</cp:lastModifiedBy>
  <cp:revision>1</cp:revision>
  <dcterms:created xsi:type="dcterms:W3CDTF">2016-03-07T15:44:00Z</dcterms:created>
  <dcterms:modified xsi:type="dcterms:W3CDTF">2016-03-07T16:01:00Z</dcterms:modified>
</cp:coreProperties>
</file>